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8FC" w:rsidRDefault="004F58FC" w:rsidP="004F58FC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4F58FC" w:rsidRDefault="004F58FC" w:rsidP="004F58FC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4F58FC" w:rsidRDefault="004F58FC" w:rsidP="004F58FC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4F58FC" w:rsidRDefault="004F58FC" w:rsidP="004F58FC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4F58FC" w:rsidRDefault="004F58FC" w:rsidP="004F58FC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31.05.2024г. №14/02-4</w:t>
      </w:r>
    </w:p>
    <w:p w:rsidR="004F58FC" w:rsidRDefault="004F58FC" w:rsidP="004F58FC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4F58FC" w:rsidTr="004F58FC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июнь 2024 года</w:t>
            </w:r>
          </w:p>
        </w:tc>
      </w:tr>
      <w:tr w:rsidR="004F58FC" w:rsidTr="004F58FC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4F58FC" w:rsidTr="004F58FC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F58FC" w:rsidTr="004F58FC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Календарном плане мероприятий по подготовке и проведению выборов </w:t>
            </w:r>
            <w:r>
              <w:rPr>
                <w:bCs/>
                <w:sz w:val="24"/>
                <w:szCs w:val="24"/>
              </w:rPr>
              <w:t>депутатов Думы Очерского городского округа.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8FC" w:rsidRDefault="004F58FC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13.06.2024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возложении полномочий окружных избирательных комиссий на территориальную избирательную комиссию Очерского городского округа.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8FC" w:rsidRDefault="004F58FC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13.06.2024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режима работы избирательных комиссий в период подготовки и проведения выборов </w:t>
            </w:r>
            <w:r>
              <w:rPr>
                <w:bCs/>
                <w:sz w:val="24"/>
                <w:szCs w:val="24"/>
              </w:rPr>
              <w:t>депутатов Думы Очерского городского округа.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8FC" w:rsidRDefault="004F58FC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13.06.2024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рабочей группе по приему и проверке документов, представляемых кандидатами, уполномоченными представителями избирательных объединений в избирательную комиссию Очерского городского округа.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8FC" w:rsidRDefault="004F58FC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13.06.2024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F58FC" w:rsidTr="004F58FC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8FC" w:rsidTr="004F58FC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Очерского городского округа по вопросам организации проведения обучения председателей, секретарей УИК №№2601-2626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30.06.2024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4F58FC" w:rsidTr="004F58FC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4F58FC" w:rsidRDefault="004F58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  по вопросу сбора предложений в резерв составов УИК:№2603, №2609, №2610, №2619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8FC" w:rsidTr="004F58FC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30.06.2024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pStyle w:val="a5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>юнь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в ПГНИУ, семинар-совещание.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5,6,7 июня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F58FC" w:rsidTr="004F58FC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8FC" w:rsidTr="004F58FC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8FC" w:rsidRDefault="004F58FC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F58FC" w:rsidTr="004F58FC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8FC" w:rsidRDefault="004F58FC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F58FC" w:rsidTr="004F58FC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8FC" w:rsidTr="004F58FC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4F58FC" w:rsidTr="004F58FC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июне 2024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4F58FC" w:rsidTr="004F58FC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F58FC" w:rsidTr="004F58FC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8FC" w:rsidTr="004F58FC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10.06.2024</w:t>
            </w:r>
          </w:p>
          <w:p w:rsidR="004F58FC" w:rsidRDefault="004F58FC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предложении кандидатур в резерв УИК, №2603 - №2619.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8FC" w:rsidTr="004F58FC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8FC" w:rsidRDefault="004F58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возможностями.</w:t>
            </w:r>
            <w:r>
              <w:t xml:space="preserve"> </w:t>
            </w:r>
            <w:r>
              <w:rPr>
                <w:sz w:val="24"/>
                <w:szCs w:val="24"/>
              </w:rPr>
              <w:t>О способах голосования на выборах Президента Российской Федерации.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органов. О способах голосования на выборах Президента Российской Федерации.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14.06.2024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lastRenderedPageBreak/>
              <w:t>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lastRenderedPageBreak/>
              <w:t>Председатель ТИК</w:t>
            </w:r>
          </w:p>
        </w:tc>
      </w:tr>
      <w:tr w:rsidR="004F58FC" w:rsidTr="004F58FC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F58FC" w:rsidTr="004F58FC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F58FC" w:rsidRDefault="004F58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18.06.2024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F58FC" w:rsidTr="004F58FC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F58FC" w:rsidTr="004F58FC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4F58FC" w:rsidTr="004F58FC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58FC" w:rsidRDefault="004F58F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4F58FC" w:rsidRDefault="004F58FC" w:rsidP="004F58FC">
      <w:pPr>
        <w:rPr>
          <w:sz w:val="24"/>
          <w:szCs w:val="24"/>
        </w:rPr>
      </w:pPr>
    </w:p>
    <w:p w:rsidR="004F58FC" w:rsidRDefault="004F58FC" w:rsidP="004F58FC"/>
    <w:p w:rsidR="004F58FC" w:rsidRDefault="004F58FC" w:rsidP="004F58FC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4F58FC" w:rsidTr="004F58FC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58FC" w:rsidRDefault="004F58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4F58FC" w:rsidRDefault="004F58FC" w:rsidP="004F58FC"/>
    <w:p w:rsidR="00B65A3B" w:rsidRDefault="00B65A3B"/>
    <w:sectPr w:rsidR="00B65A3B" w:rsidSect="00B65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58FC"/>
    <w:rsid w:val="004F58FC"/>
    <w:rsid w:val="00B65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8F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F58FC"/>
    <w:pPr>
      <w:widowControl/>
      <w:overflowPunct/>
      <w:autoSpaceDE/>
      <w:autoSpaceDN/>
      <w:adjustRightInd/>
      <w:ind w:firstLine="709"/>
    </w:pPr>
    <w:rPr>
      <w:sz w:val="24"/>
      <w:szCs w:val="24"/>
      <w:lang/>
    </w:rPr>
  </w:style>
  <w:style w:type="character" w:customStyle="1" w:styleId="a4">
    <w:name w:val="Основной текст с отступом Знак"/>
    <w:basedOn w:val="a0"/>
    <w:link w:val="a3"/>
    <w:uiPriority w:val="99"/>
    <w:rsid w:val="004F58FC"/>
    <w:rPr>
      <w:rFonts w:ascii="Times New Roman" w:eastAsia="Times New Roman" w:hAnsi="Times New Roman" w:cs="Times New Roman"/>
      <w:sz w:val="24"/>
      <w:szCs w:val="24"/>
      <w:lang/>
    </w:rPr>
  </w:style>
  <w:style w:type="paragraph" w:styleId="a5">
    <w:name w:val="No Spacing"/>
    <w:uiPriority w:val="1"/>
    <w:qFormat/>
    <w:rsid w:val="004F5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7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4747</Characters>
  <Application>Microsoft Office Word</Application>
  <DocSecurity>0</DocSecurity>
  <Lines>39</Lines>
  <Paragraphs>11</Paragraphs>
  <ScaleCrop>false</ScaleCrop>
  <Company/>
  <LinksUpToDate>false</LinksUpToDate>
  <CharactersWithSpaces>5568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2024-06-03T05:00:00Z</dcterms:created>
  <dcterms:modified xsi:type="dcterms:W3CDTF">2024-06-03T05:00:00Z</dcterms:modified>
</cp:coreProperties>
</file>