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453AA1" w:rsidRPr="00453AA1">
        <w:rPr>
          <w:rFonts w:ascii="Times New Roman" w:hAnsi="Times New Roman" w:cs="Times New Roman"/>
          <w:sz w:val="28"/>
          <w:szCs w:val="28"/>
        </w:rPr>
        <w:t>8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 w:rsidRPr="00453AA1">
        <w:rPr>
          <w:rFonts w:ascii="Times New Roman" w:hAnsi="Times New Roman" w:cs="Times New Roman"/>
          <w:sz w:val="28"/>
          <w:szCs w:val="28"/>
        </w:rPr>
        <w:t>5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453AA1" w:rsidRPr="00453AA1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2023г.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заседания: 9 часов  55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6F4008" w:rsidRPr="00453AA1" w:rsidRDefault="006F4008" w:rsidP="006F4008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AA1">
        <w:rPr>
          <w:rFonts w:ascii="Times New Roman" w:hAnsi="Times New Roman"/>
          <w:sz w:val="28"/>
          <w:szCs w:val="28"/>
          <w:lang w:val="ru-RU"/>
        </w:rPr>
        <w:t xml:space="preserve">1. О плане работы территориальной избирательной комиссии Очерского городского округа в </w:t>
      </w:r>
      <w:r w:rsidR="00453AA1" w:rsidRPr="00453AA1">
        <w:rPr>
          <w:rFonts w:ascii="Times New Roman" w:hAnsi="Times New Roman"/>
          <w:sz w:val="28"/>
          <w:szCs w:val="28"/>
          <w:lang w:val="ru-RU"/>
        </w:rPr>
        <w:t>июле</w:t>
      </w:r>
      <w:r w:rsidRPr="00453AA1">
        <w:rPr>
          <w:rFonts w:ascii="Times New Roman" w:hAnsi="Times New Roman"/>
          <w:sz w:val="28"/>
          <w:szCs w:val="28"/>
          <w:lang w:val="ru-RU"/>
        </w:rPr>
        <w:t xml:space="preserve"> 2023 года.</w:t>
      </w:r>
    </w:p>
    <w:p w:rsidR="006F4008" w:rsidRPr="00453AA1" w:rsidRDefault="006F4008" w:rsidP="006F4008">
      <w:pPr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6F4008" w:rsidRPr="00453AA1" w:rsidRDefault="00453AA1" w:rsidP="006F4008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2</w:t>
      </w:r>
      <w:r w:rsidR="006F4008" w:rsidRPr="00453AA1">
        <w:rPr>
          <w:rFonts w:ascii="Times New Roman" w:hAnsi="Times New Roman" w:cs="Times New Roman"/>
          <w:sz w:val="28"/>
          <w:szCs w:val="28"/>
        </w:rPr>
        <w:t xml:space="preserve">. Об основных итогах работы территориальной избирательной комиссии Очерского городского округа в </w:t>
      </w:r>
      <w:r w:rsidRPr="00453AA1">
        <w:rPr>
          <w:rFonts w:ascii="Times New Roman" w:hAnsi="Times New Roman" w:cs="Times New Roman"/>
          <w:sz w:val="28"/>
          <w:szCs w:val="28"/>
        </w:rPr>
        <w:t>2</w:t>
      </w:r>
      <w:r w:rsidR="006F4008" w:rsidRPr="00453AA1">
        <w:rPr>
          <w:rFonts w:ascii="Times New Roman" w:hAnsi="Times New Roman" w:cs="Times New Roman"/>
          <w:sz w:val="28"/>
          <w:szCs w:val="28"/>
        </w:rPr>
        <w:t xml:space="preserve"> квартале 2023 года.  </w:t>
      </w:r>
    </w:p>
    <w:p w:rsidR="006F4008" w:rsidRPr="00453AA1" w:rsidRDefault="006F4008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581" w:rsidRDefault="005B2581" w:rsidP="003165C6">
      <w:pPr>
        <w:spacing w:after="0" w:line="240" w:lineRule="auto"/>
      </w:pPr>
      <w:r>
        <w:separator/>
      </w:r>
    </w:p>
  </w:endnote>
  <w:endnote w:type="continuationSeparator" w:id="0">
    <w:p w:rsidR="005B2581" w:rsidRDefault="005B258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581" w:rsidRDefault="005B2581" w:rsidP="003165C6">
      <w:pPr>
        <w:spacing w:after="0" w:line="240" w:lineRule="auto"/>
      </w:pPr>
      <w:r>
        <w:separator/>
      </w:r>
    </w:p>
  </w:footnote>
  <w:footnote w:type="continuationSeparator" w:id="0">
    <w:p w:rsidR="005B2581" w:rsidRDefault="005B258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DF66EF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5507D-3003-4C10-A4FA-37702D1D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2023-03-30T11:02:00Z</cp:lastPrinted>
  <dcterms:created xsi:type="dcterms:W3CDTF">2023-07-04T08:31:00Z</dcterms:created>
  <dcterms:modified xsi:type="dcterms:W3CDTF">2023-07-04T08:44:00Z</dcterms:modified>
</cp:coreProperties>
</file>