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44FAE" w:rsidRPr="00F44FAE">
        <w:rPr>
          <w:rFonts w:ascii="Times New Roman" w:hAnsi="Times New Roman" w:cs="Times New Roman"/>
          <w:sz w:val="24"/>
          <w:szCs w:val="24"/>
        </w:rPr>
        <w:t>11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F16A7D">
        <w:rPr>
          <w:rFonts w:ascii="Times New Roman" w:hAnsi="Times New Roman" w:cs="Times New Roman"/>
          <w:sz w:val="24"/>
          <w:szCs w:val="24"/>
        </w:rPr>
        <w:tab/>
        <w:t>3</w:t>
      </w:r>
      <w:r w:rsidR="00F44FAE">
        <w:rPr>
          <w:rFonts w:ascii="Times New Roman" w:hAnsi="Times New Roman" w:cs="Times New Roman"/>
          <w:sz w:val="24"/>
          <w:szCs w:val="24"/>
        </w:rPr>
        <w:t>1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3D3434">
        <w:rPr>
          <w:rFonts w:ascii="Times New Roman" w:hAnsi="Times New Roman" w:cs="Times New Roman"/>
          <w:sz w:val="24"/>
          <w:szCs w:val="24"/>
        </w:rPr>
        <w:t>ию</w:t>
      </w:r>
      <w:r w:rsidR="00F44FAE">
        <w:rPr>
          <w:rFonts w:ascii="Times New Roman" w:hAnsi="Times New Roman" w:cs="Times New Roman"/>
          <w:sz w:val="24"/>
          <w:szCs w:val="24"/>
        </w:rPr>
        <w:t>л</w:t>
      </w:r>
      <w:r w:rsidR="00967A28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F16A7D">
        <w:rPr>
          <w:rFonts w:ascii="Times New Roman" w:hAnsi="Times New Roman"/>
          <w:sz w:val="24"/>
          <w:szCs w:val="24"/>
        </w:rPr>
        <w:t>7</w:t>
      </w:r>
      <w:r w:rsidR="00967A28">
        <w:rPr>
          <w:rFonts w:ascii="Times New Roman" w:hAnsi="Times New Roman"/>
          <w:sz w:val="24"/>
          <w:szCs w:val="24"/>
        </w:rPr>
        <w:t>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F16A7D" w:rsidRPr="00F16A7D" w:rsidRDefault="00F16A7D" w:rsidP="00F16A7D">
      <w:pPr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F16A7D">
        <w:rPr>
          <w:rFonts w:ascii="Times New Roman" w:hAnsi="Times New Roman" w:cs="Times New Roman"/>
          <w:sz w:val="28"/>
          <w:szCs w:val="28"/>
        </w:rPr>
        <w:t>1. Об утверждении отчета по исполнению плана работы территориальной избирательной комиссии Очерского муниципального округа за ию</w:t>
      </w:r>
      <w:r w:rsidR="00F44FAE">
        <w:rPr>
          <w:rFonts w:ascii="Times New Roman" w:hAnsi="Times New Roman" w:cs="Times New Roman"/>
          <w:sz w:val="28"/>
          <w:szCs w:val="28"/>
        </w:rPr>
        <w:t>л</w:t>
      </w:r>
      <w:r w:rsidRPr="00F16A7D">
        <w:rPr>
          <w:rFonts w:ascii="Times New Roman" w:hAnsi="Times New Roman" w:cs="Times New Roman"/>
          <w:sz w:val="28"/>
          <w:szCs w:val="28"/>
        </w:rPr>
        <w:t>ь 2025 года.</w:t>
      </w:r>
      <w:r w:rsidRPr="00F16A7D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F16A7D" w:rsidRPr="00F16A7D" w:rsidRDefault="00F16A7D" w:rsidP="00F16A7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F16A7D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F16A7D" w:rsidRPr="00F16A7D" w:rsidRDefault="00F16A7D" w:rsidP="00F16A7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2. О плане работы территориальной избирательной комиссии Очерского муниципального округа на </w:t>
      </w:r>
      <w:r w:rsidR="00F44FAE">
        <w:rPr>
          <w:rFonts w:ascii="Times New Roman" w:hAnsi="Times New Roman" w:cs="Times New Roman"/>
          <w:color w:val="000000"/>
          <w:sz w:val="28"/>
          <w:szCs w:val="28"/>
        </w:rPr>
        <w:t>август</w:t>
      </w: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 2025 года.                                                                                                     </w:t>
      </w:r>
    </w:p>
    <w:p w:rsidR="00F16A7D" w:rsidRDefault="00F16A7D" w:rsidP="00F16A7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F16A7D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F16A7D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F44FAE" w:rsidRPr="00F44FAE" w:rsidRDefault="00F44FAE" w:rsidP="00F44FAE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44FAE">
        <w:rPr>
          <w:rFonts w:ascii="Times New Roman" w:hAnsi="Times New Roman" w:cs="Times New Roman"/>
          <w:sz w:val="28"/>
          <w:szCs w:val="28"/>
        </w:rPr>
        <w:t xml:space="preserve">. О выводе из резерва составов участковых избирательных комиссий Очерского муниципального округа </w:t>
      </w:r>
      <w:proofErr w:type="spellStart"/>
      <w:r w:rsidRPr="00F44FAE">
        <w:rPr>
          <w:rFonts w:ascii="Times New Roman" w:hAnsi="Times New Roman" w:cs="Times New Roman"/>
          <w:sz w:val="28"/>
          <w:szCs w:val="28"/>
        </w:rPr>
        <w:t>Ончукову</w:t>
      </w:r>
      <w:proofErr w:type="spellEnd"/>
      <w:r w:rsidRPr="00F44FAE">
        <w:rPr>
          <w:rFonts w:ascii="Times New Roman" w:hAnsi="Times New Roman" w:cs="Times New Roman"/>
          <w:sz w:val="28"/>
          <w:szCs w:val="28"/>
        </w:rPr>
        <w:t xml:space="preserve"> А.Н.</w:t>
      </w:r>
      <w:r w:rsidRPr="00F44FAE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</w:t>
      </w:r>
    </w:p>
    <w:p w:rsidR="00F44FAE" w:rsidRPr="00F44FAE" w:rsidRDefault="00F44FAE" w:rsidP="00F44F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FAE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F44FAE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F44FAE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F44FAE" w:rsidRPr="00F16A7D" w:rsidRDefault="00F44FAE" w:rsidP="00F16A7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1B67" w:rsidRPr="0030079B" w:rsidRDefault="000C1B67" w:rsidP="00F16A7D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16A7D">
        <w:rPr>
          <w:rFonts w:ascii="Times New Roman" w:hAnsi="Times New Roman" w:cs="Times New Roman"/>
          <w:sz w:val="28"/>
          <w:szCs w:val="28"/>
        </w:rPr>
        <w:t>С</w:t>
      </w:r>
      <w:r w:rsidR="00A32954" w:rsidRPr="0030079B">
        <w:rPr>
          <w:rFonts w:ascii="Times New Roman" w:hAnsi="Times New Roman" w:cs="Times New Roman"/>
          <w:sz w:val="28"/>
          <w:szCs w:val="28"/>
        </w:rPr>
        <w:t>.</w:t>
      </w:r>
      <w:r w:rsidR="00F16A7D">
        <w:rPr>
          <w:rFonts w:ascii="Times New Roman" w:hAnsi="Times New Roman" w:cs="Times New Roman"/>
          <w:sz w:val="28"/>
          <w:szCs w:val="28"/>
        </w:rPr>
        <w:t>Л. Аликина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856" w:rsidRDefault="00A65856" w:rsidP="003165C6">
      <w:pPr>
        <w:spacing w:after="0" w:line="240" w:lineRule="auto"/>
      </w:pPr>
      <w:r>
        <w:separator/>
      </w:r>
    </w:p>
  </w:endnote>
  <w:endnote w:type="continuationSeparator" w:id="0">
    <w:p w:rsidR="00A65856" w:rsidRDefault="00A6585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856" w:rsidRDefault="00A65856" w:rsidP="003165C6">
      <w:pPr>
        <w:spacing w:after="0" w:line="240" w:lineRule="auto"/>
      </w:pPr>
      <w:r>
        <w:separator/>
      </w:r>
    </w:p>
  </w:footnote>
  <w:footnote w:type="continuationSeparator" w:id="0">
    <w:p w:rsidR="00A65856" w:rsidRDefault="00A6585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0F636E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033C"/>
    <w:rsid w:val="004F572D"/>
    <w:rsid w:val="005124AD"/>
    <w:rsid w:val="005169E4"/>
    <w:rsid w:val="00576BA0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02F7F"/>
    <w:rsid w:val="00A235C2"/>
    <w:rsid w:val="00A258E7"/>
    <w:rsid w:val="00A32954"/>
    <w:rsid w:val="00A36795"/>
    <w:rsid w:val="00A47158"/>
    <w:rsid w:val="00A6378D"/>
    <w:rsid w:val="00A65856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C62BA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61434"/>
    <w:rsid w:val="00C75354"/>
    <w:rsid w:val="00C8149B"/>
    <w:rsid w:val="00C93DA3"/>
    <w:rsid w:val="00C95E7C"/>
    <w:rsid w:val="00CA2D32"/>
    <w:rsid w:val="00CA3B13"/>
    <w:rsid w:val="00CA7313"/>
    <w:rsid w:val="00D200D8"/>
    <w:rsid w:val="00D367DD"/>
    <w:rsid w:val="00D5409B"/>
    <w:rsid w:val="00D55F16"/>
    <w:rsid w:val="00D62DE4"/>
    <w:rsid w:val="00D63A43"/>
    <w:rsid w:val="00D77D9F"/>
    <w:rsid w:val="00D853EA"/>
    <w:rsid w:val="00D929A2"/>
    <w:rsid w:val="00DA1F73"/>
    <w:rsid w:val="00DA3FF1"/>
    <w:rsid w:val="00DA542F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16A7D"/>
    <w:rsid w:val="00F31A4A"/>
    <w:rsid w:val="00F33778"/>
    <w:rsid w:val="00F37603"/>
    <w:rsid w:val="00F44FAE"/>
    <w:rsid w:val="00F5784E"/>
    <w:rsid w:val="00F6101F"/>
    <w:rsid w:val="00F6264E"/>
    <w:rsid w:val="00F9691C"/>
    <w:rsid w:val="00FA6545"/>
    <w:rsid w:val="00FB0A62"/>
    <w:rsid w:val="00FC0013"/>
    <w:rsid w:val="00FC07E7"/>
    <w:rsid w:val="00FC24A6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C891E-14DC-4468-935C-1772CA5AC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2025-07-31T10:28:00Z</dcterms:created>
  <dcterms:modified xsi:type="dcterms:W3CDTF">2025-07-31T10:30:00Z</dcterms:modified>
</cp:coreProperties>
</file>